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Pr="001B5E34" w:rsidRDefault="00C61AB0">
      <w:pPr>
        <w:pStyle w:val="Heading9"/>
        <w:ind w:right="-360"/>
        <w:contextualSpacing/>
        <w:jc w:val="center"/>
        <w:rPr>
          <w:b/>
          <w:bCs/>
          <w:sz w:val="22"/>
          <w:szCs w:val="22"/>
          <w:u w:val="single"/>
        </w:rPr>
      </w:pPr>
      <w:r>
        <w:rPr>
          <w:b/>
          <w:bCs/>
          <w:sz w:val="22"/>
          <w:szCs w:val="22"/>
          <w:u w:val="single"/>
        </w:rPr>
        <w:t xml:space="preserve">MATERIAL MANAGEMENT –SWITCHGEARS CONTROLLERS AND RECTIFIERS </w:t>
      </w:r>
      <w:r w:rsidRPr="001B5E34">
        <w:rPr>
          <w:b/>
          <w:bCs/>
          <w:sz w:val="22"/>
          <w:szCs w:val="22"/>
          <w:u w:val="single"/>
        </w:rPr>
        <w:t>DEPARTMENT</w:t>
      </w:r>
    </w:p>
    <w:p w:rsidR="001B3228" w:rsidRPr="001B5E34" w:rsidRDefault="00C61AB0">
      <w:pPr>
        <w:pStyle w:val="Heading9"/>
        <w:ind w:right="-360"/>
        <w:contextualSpacing/>
        <w:jc w:val="center"/>
        <w:rPr>
          <w:b/>
          <w:bCs/>
          <w:sz w:val="22"/>
          <w:szCs w:val="22"/>
          <w:u w:val="single"/>
        </w:rPr>
      </w:pPr>
      <w:r w:rsidRPr="001B5E34">
        <w:rPr>
          <w:b/>
          <w:bCs/>
          <w:sz w:val="22"/>
          <w:szCs w:val="22"/>
          <w:u w:val="single"/>
          <w:lang w:val="es-CR"/>
        </w:rPr>
        <w:t xml:space="preserve">PRESS TENDER NOTICE NO. </w:t>
      </w:r>
      <w:r w:rsidR="001B5E34" w:rsidRPr="001B5E34">
        <w:rPr>
          <w:b/>
          <w:bCs/>
          <w:sz w:val="22"/>
          <w:szCs w:val="22"/>
          <w:u w:val="single"/>
        </w:rPr>
        <w:t>E4313067</w:t>
      </w:r>
      <w:r w:rsidR="00D97ECA" w:rsidRPr="001B5E34">
        <w:rPr>
          <w:b/>
          <w:bCs/>
          <w:sz w:val="22"/>
          <w:szCs w:val="22"/>
          <w:u w:val="single"/>
        </w:rPr>
        <w:t xml:space="preserve"> </w:t>
      </w:r>
      <w:r w:rsidR="001B5E34" w:rsidRPr="001B5E34">
        <w:rPr>
          <w:rFonts w:eastAsiaTheme="minorHAnsi"/>
          <w:b/>
          <w:color w:val="121212"/>
          <w:sz w:val="22"/>
          <w:szCs w:val="22"/>
          <w:u w:val="single"/>
          <w:lang w:val="en-IN" w:bidi="ar-SA"/>
        </w:rPr>
        <w:t>CATCH ASSY</w:t>
      </w:r>
      <w:r w:rsidR="001B5E34">
        <w:rPr>
          <w:rFonts w:eastAsiaTheme="minorHAnsi"/>
          <w:b/>
          <w:color w:val="121212"/>
          <w:sz w:val="22"/>
          <w:szCs w:val="22"/>
          <w:u w:val="single"/>
          <w:lang w:val="en-IN" w:bidi="ar-SA"/>
        </w:rPr>
        <w:t>.</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1B5E34" w:rsidRPr="001B5E34">
        <w:rPr>
          <w:rFonts w:eastAsiaTheme="minorHAnsi" w:cs="Times New Roman"/>
          <w:b/>
          <w:color w:val="121212"/>
          <w:sz w:val="22"/>
          <w:szCs w:val="22"/>
          <w:lang w:val="en-IN" w:bidi="ar-SA"/>
        </w:rPr>
        <w:t>Catch Assy</w:t>
      </w:r>
      <w:r w:rsidR="001B5E34">
        <w:rPr>
          <w:rFonts w:eastAsiaTheme="minorHAnsi" w:cs="Times New Roman"/>
          <w:b/>
          <w:color w:val="121212"/>
          <w:sz w:val="22"/>
          <w:szCs w:val="22"/>
          <w:lang w:val="en-IN" w:bidi="ar-SA"/>
        </w:rPr>
        <w:t>.</w:t>
      </w:r>
      <w:r w:rsidR="00A26D1B">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1B5E34">
        <w:rPr>
          <w:b/>
          <w:bCs/>
          <w:sz w:val="22"/>
          <w:szCs w:val="22"/>
        </w:rPr>
        <w:t>18/02</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1B5E34">
        <w:rPr>
          <w:rFonts w:cs="Times New Roman"/>
        </w:rPr>
        <w:t xml:space="preserve"> same day (18/02</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CE2FFC">
        <w:rPr>
          <w:rFonts w:cs="Times New Roman"/>
          <w:b/>
          <w:bCs/>
          <w:sz w:val="22"/>
          <w:szCs w:val="22"/>
          <w:lang w:val="de-DE"/>
        </w:rPr>
        <w:t xml:space="preserve">                         Dy. Engr. (MM-SCR</w:t>
      </w:r>
      <w:bookmarkStart w:id="0" w:name="_GoBack"/>
      <w:bookmarkEnd w:id="0"/>
      <w:r>
        <w:rPr>
          <w:rFonts w:cs="Times New Roman"/>
          <w:b/>
          <w:bCs/>
          <w:sz w:val="22"/>
          <w:szCs w:val="22"/>
          <w:lang w:val="de-DE"/>
        </w:rPr>
        <w:t xml:space="preserve">)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A26D1B">
        <w:rPr>
          <w:rFonts w:cs="Times New Roman"/>
          <w:b/>
          <w:bCs/>
          <w:sz w:val="22"/>
          <w:szCs w:val="22"/>
        </w:rPr>
        <w:t>Sheet E4313056</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R"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1B5E34"/>
    <w:rsid w:val="004075BA"/>
    <w:rsid w:val="00770332"/>
    <w:rsid w:val="00852C59"/>
    <w:rsid w:val="00975C99"/>
    <w:rsid w:val="00A26D1B"/>
    <w:rsid w:val="00C61AB0"/>
    <w:rsid w:val="00C83B77"/>
    <w:rsid w:val="00CB1283"/>
    <w:rsid w:val="00CE2FFC"/>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E55DC"/>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7899A-2268-4524-A880-E3A40AF11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4</cp:revision>
  <cp:lastPrinted>2013-05-29T10:31:00Z</cp:lastPrinted>
  <dcterms:created xsi:type="dcterms:W3CDTF">2022-01-29T04:44:00Z</dcterms:created>
  <dcterms:modified xsi:type="dcterms:W3CDTF">2022-01-29T09:43:00Z</dcterms:modified>
</cp:coreProperties>
</file>